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6A830" w14:textId="77777777" w:rsidR="007636D1" w:rsidRPr="007B394C" w:rsidRDefault="007636D1" w:rsidP="007636D1">
      <w:pPr>
        <w:spacing w:line="20" w:lineRule="atLeast"/>
        <w:jc w:val="right"/>
        <w:rPr>
          <w:rFonts w:ascii="Arial" w:hAnsi="Arial" w:cs="Arial"/>
          <w:iCs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 xml:space="preserve">Riigihanke </w:t>
      </w:r>
      <w:r w:rsidRPr="007B394C">
        <w:rPr>
          <w:rFonts w:ascii="Arial" w:hAnsi="Arial" w:cs="Arial"/>
          <w:iCs/>
          <w:color w:val="0D0D0D"/>
          <w:sz w:val="22"/>
        </w:rPr>
        <w:t>“</w:t>
      </w:r>
      <w:r w:rsidRPr="00166CB9">
        <w:t xml:space="preserve"> </w:t>
      </w:r>
      <w:r w:rsidRPr="007B394C">
        <w:rPr>
          <w:rFonts w:ascii="Arial" w:hAnsi="Arial" w:cs="Arial"/>
          <w:iCs/>
          <w:color w:val="0D0D0D"/>
          <w:sz w:val="22"/>
        </w:rPr>
        <w:t xml:space="preserve">Põhja-Tallinna linnaosa supluskohtade Stroomi ja Pikakari hooldus 2026-2028 hooajal“ </w:t>
      </w:r>
    </w:p>
    <w:p w14:paraId="0DBF2D21" w14:textId="77777777" w:rsidR="007636D1" w:rsidRPr="007B394C" w:rsidRDefault="007636D1" w:rsidP="007636D1">
      <w:pPr>
        <w:spacing w:line="20" w:lineRule="atLeast"/>
        <w:jc w:val="right"/>
        <w:rPr>
          <w:rFonts w:ascii="Arial" w:hAnsi="Arial" w:cs="Arial"/>
          <w:iCs/>
          <w:color w:val="0D0D0D"/>
          <w:sz w:val="22"/>
        </w:rPr>
      </w:pPr>
      <w:r w:rsidRPr="007B394C">
        <w:rPr>
          <w:rFonts w:ascii="Arial" w:hAnsi="Arial" w:cs="Arial"/>
          <w:iCs/>
          <w:color w:val="0D0D0D"/>
          <w:sz w:val="22"/>
        </w:rPr>
        <w:t>Pikakari supluskoha hooldusnõuded</w:t>
      </w:r>
    </w:p>
    <w:p w14:paraId="7A330FD8" w14:textId="77777777" w:rsidR="007636D1" w:rsidRPr="007B394C" w:rsidRDefault="007636D1" w:rsidP="007636D1">
      <w:pPr>
        <w:spacing w:line="20" w:lineRule="atLeast"/>
        <w:rPr>
          <w:rFonts w:ascii="Arial" w:hAnsi="Arial" w:cs="Arial"/>
          <w:b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t>Pikakari supluskoha hooldusnõuded</w:t>
      </w:r>
    </w:p>
    <w:p w14:paraId="13F3CEE7" w14:textId="77777777" w:rsidR="007636D1" w:rsidRPr="007B394C" w:rsidRDefault="007636D1" w:rsidP="007636D1">
      <w:pPr>
        <w:spacing w:line="20" w:lineRule="atLeast"/>
        <w:rPr>
          <w:rFonts w:ascii="Arial" w:hAnsi="Arial" w:cs="Arial"/>
          <w:b/>
          <w:color w:val="0D0D0D"/>
          <w:sz w:val="22"/>
        </w:rPr>
      </w:pPr>
    </w:p>
    <w:p w14:paraId="0B552A18" w14:textId="77777777" w:rsidR="007636D1" w:rsidRPr="007B394C" w:rsidRDefault="007636D1" w:rsidP="007636D1">
      <w:pPr>
        <w:spacing w:line="20" w:lineRule="atLeast"/>
        <w:rPr>
          <w:rFonts w:ascii="Arial" w:hAnsi="Arial" w:cs="Arial"/>
          <w:b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t>1. Pikakari supluskoha ettevalmistustööd on jagatud kaheks etapiks:</w:t>
      </w:r>
    </w:p>
    <w:p w14:paraId="5D3C9AB5" w14:textId="77777777" w:rsidR="007636D1" w:rsidRPr="007B394C" w:rsidRDefault="007636D1" w:rsidP="007636D1">
      <w:pPr>
        <w:spacing w:line="20" w:lineRule="atLeast"/>
        <w:rPr>
          <w:rFonts w:ascii="Arial" w:hAnsi="Arial" w:cs="Arial"/>
          <w:b/>
          <w:color w:val="0D0D0D"/>
          <w:sz w:val="22"/>
        </w:rPr>
      </w:pPr>
    </w:p>
    <w:p w14:paraId="7907F03C" w14:textId="77777777" w:rsidR="007636D1" w:rsidRPr="007B394C" w:rsidRDefault="007636D1" w:rsidP="007636D1">
      <w:pPr>
        <w:spacing w:line="20" w:lineRule="atLeast"/>
        <w:rPr>
          <w:rFonts w:ascii="Arial" w:hAnsi="Arial" w:cs="Arial"/>
          <w:b/>
          <w:bCs/>
          <w:color w:val="0D0D0D"/>
          <w:sz w:val="22"/>
        </w:rPr>
      </w:pPr>
      <w:r w:rsidRPr="007B394C">
        <w:rPr>
          <w:rFonts w:ascii="Arial" w:hAnsi="Arial" w:cs="Arial"/>
          <w:b/>
          <w:bCs/>
          <w:color w:val="0D0D0D"/>
          <w:sz w:val="22"/>
        </w:rPr>
        <w:t xml:space="preserve">Etapp I – Tähtpäev 25. aprill. </w:t>
      </w:r>
    </w:p>
    <w:p w14:paraId="40982FDF" w14:textId="77777777" w:rsidR="007636D1" w:rsidRPr="007B394C" w:rsidRDefault="007636D1" w:rsidP="007636D1">
      <w:pPr>
        <w:pStyle w:val="ListParagraph"/>
        <w:numPr>
          <w:ilvl w:val="0"/>
          <w:numId w:val="1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Liiva- ja rohuala rehadega läbi riisumine. Rannaliivaalal keskkonnaohtliku prügi (plast, klaas, sigaretikonid jne) kokku korjamine ja utiliseerimine.</w:t>
      </w:r>
    </w:p>
    <w:p w14:paraId="29716471" w14:textId="77777777" w:rsidR="007636D1" w:rsidRPr="007B394C" w:rsidRDefault="007636D1" w:rsidP="007636D1">
      <w:pPr>
        <w:pStyle w:val="ListParagraph"/>
        <w:numPr>
          <w:ilvl w:val="0"/>
          <w:numId w:val="1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Merest väljauhutud meretaimestiku mh. adru, jäätmete ning prahi ära vedamine.</w:t>
      </w:r>
    </w:p>
    <w:p w14:paraId="7E270223" w14:textId="77777777" w:rsidR="007636D1" w:rsidRPr="007B394C" w:rsidRDefault="007636D1" w:rsidP="007636D1">
      <w:pPr>
        <w:pStyle w:val="ListParagraph"/>
        <w:numPr>
          <w:ilvl w:val="0"/>
          <w:numId w:val="1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Rannaliiva mehaaniline sõelumine </w:t>
      </w:r>
      <w:r>
        <w:rPr>
          <w:rFonts w:ascii="Arial" w:hAnsi="Arial" w:cs="Arial"/>
          <w:color w:val="0D0D0D"/>
        </w:rPr>
        <w:t>20</w:t>
      </w:r>
      <w:r w:rsidRPr="007B394C">
        <w:rPr>
          <w:rFonts w:ascii="Arial" w:hAnsi="Arial" w:cs="Arial"/>
          <w:color w:val="0D0D0D"/>
        </w:rPr>
        <w:t xml:space="preserve"> cm sügavuselt kogu rannajoone pikkuses (ca 270 m), samuti laste mänguväljakute ning võrkpalliplatsi alal.</w:t>
      </w:r>
    </w:p>
    <w:p w14:paraId="3989F6AC" w14:textId="77777777" w:rsidR="007636D1" w:rsidRPr="007B394C" w:rsidRDefault="007636D1" w:rsidP="007636D1">
      <w:pPr>
        <w:pStyle w:val="ListParagraph"/>
        <w:numPr>
          <w:ilvl w:val="0"/>
          <w:numId w:val="1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Rannaliiva veepiiri suunas tagasi planeerimine ja tasandamine.</w:t>
      </w:r>
    </w:p>
    <w:p w14:paraId="7CC8E4FF" w14:textId="77777777" w:rsidR="007636D1" w:rsidRPr="007B394C" w:rsidRDefault="007636D1" w:rsidP="007636D1">
      <w:pPr>
        <w:pStyle w:val="ListParagraph"/>
        <w:numPr>
          <w:ilvl w:val="0"/>
          <w:numId w:val="1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Pikakari parkla puidust piirde jooksev hooldus, mh. kahjustunud detailide vahetus, katmine puidukaitse vahendiga vähemalt üks kord ühe kalendriaasta jooksul.</w:t>
      </w:r>
    </w:p>
    <w:p w14:paraId="4205F389" w14:textId="77777777" w:rsidR="007636D1" w:rsidRPr="007B394C" w:rsidRDefault="007636D1" w:rsidP="007636D1">
      <w:pPr>
        <w:pStyle w:val="ListParagraph"/>
        <w:numPr>
          <w:ilvl w:val="0"/>
          <w:numId w:val="1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Pikakari </w:t>
      </w:r>
      <w:proofErr w:type="spellStart"/>
      <w:r w:rsidRPr="007B394C">
        <w:rPr>
          <w:rFonts w:ascii="Arial" w:hAnsi="Arial" w:cs="Arial"/>
          <w:color w:val="0D0D0D"/>
        </w:rPr>
        <w:t>slipikai</w:t>
      </w:r>
      <w:proofErr w:type="spellEnd"/>
      <w:r w:rsidRPr="007B394C">
        <w:rPr>
          <w:rFonts w:ascii="Arial" w:hAnsi="Arial" w:cs="Arial"/>
          <w:color w:val="0D0D0D"/>
        </w:rPr>
        <w:t>, mis on eelnevalt korrastatud ja puidukaitsevahendiga töödeldud, transport ja merre paigaldamine 25.aprilliks.</w:t>
      </w:r>
    </w:p>
    <w:p w14:paraId="795CB3FF" w14:textId="77777777" w:rsidR="007636D1" w:rsidRPr="007B394C" w:rsidRDefault="007636D1" w:rsidP="007636D1">
      <w:pPr>
        <w:numPr>
          <w:ilvl w:val="0"/>
          <w:numId w:val="1"/>
        </w:numPr>
        <w:autoSpaceDE/>
        <w:autoSpaceDN/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Rannaalal olevate lipumastide (3 tk) korrasoleku tagamine.</w:t>
      </w:r>
    </w:p>
    <w:p w14:paraId="747226AF" w14:textId="77777777" w:rsidR="007636D1" w:rsidRPr="007B394C" w:rsidRDefault="007636D1" w:rsidP="007636D1">
      <w:pPr>
        <w:pStyle w:val="ListParagraph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 </w:t>
      </w:r>
    </w:p>
    <w:p w14:paraId="5A42FAE3" w14:textId="77777777" w:rsidR="007636D1" w:rsidRPr="007B394C" w:rsidRDefault="007636D1" w:rsidP="007636D1">
      <w:pPr>
        <w:pStyle w:val="ListParagraph"/>
        <w:spacing w:line="20" w:lineRule="atLeast"/>
        <w:rPr>
          <w:rFonts w:ascii="Arial" w:hAnsi="Arial" w:cs="Arial"/>
          <w:color w:val="0D0D0D"/>
        </w:rPr>
      </w:pPr>
    </w:p>
    <w:p w14:paraId="569FC548" w14:textId="77777777" w:rsidR="007636D1" w:rsidRPr="007B394C" w:rsidRDefault="007636D1" w:rsidP="007636D1">
      <w:pPr>
        <w:spacing w:line="20" w:lineRule="atLeast"/>
        <w:rPr>
          <w:rFonts w:ascii="Arial" w:hAnsi="Arial" w:cs="Arial"/>
          <w:b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t>Etapp II – Tähtpäev 10. mai.</w:t>
      </w:r>
    </w:p>
    <w:p w14:paraId="4A604DCC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Katariina kaile kogunenud liiva ja prahi koristus ning ära vedamine.</w:t>
      </w:r>
    </w:p>
    <w:p w14:paraId="6B956180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Korvpalliväljaku, kaubanduse betoonplatsi ja hooldusalal asuvate pinnaseteede pühkimine ja koristamine.</w:t>
      </w:r>
    </w:p>
    <w:p w14:paraId="5CCA55E6" w14:textId="77777777" w:rsidR="007636D1" w:rsidRPr="007B394C" w:rsidRDefault="007636D1" w:rsidP="007636D1">
      <w:pPr>
        <w:pStyle w:val="ListParagraph"/>
        <w:spacing w:line="20" w:lineRule="atLeast"/>
        <w:ind w:left="644"/>
        <w:rPr>
          <w:rFonts w:ascii="Arial" w:hAnsi="Arial" w:cs="Arial"/>
          <w:color w:val="0D0D0D"/>
        </w:rPr>
      </w:pPr>
    </w:p>
    <w:p w14:paraId="594E2FB2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Rannaliiva tagasiplaneerimine kai äärest võrkpalliplatsile ja laste mänguväljakute aladele koos tasandamisega.</w:t>
      </w:r>
    </w:p>
    <w:p w14:paraId="2788A305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Pakkuja paigaldab Pikakari randa ( üks kokkupandav laudtee 80 jm pikkusega ja 2 m laiusega ) sügavimmutatud puidust laudisega, kruvidega kinnitatud kokkupandav laudtee.</w:t>
      </w:r>
    </w:p>
    <w:p w14:paraId="3FE2CB1C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Pikakari mängulaeva-väljaku pinkide aluste (4 tk) loodimine ning vajadusel detailide vahetamine, katmine puidukaitse vahendiga vähemalt üks kord ühe kalendriaasta jooksul. </w:t>
      </w:r>
    </w:p>
    <w:p w14:paraId="7A96D845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Supluskoha infostendide (parklas, kolmikstend, invaranna stend)  korrastamine ja puhastamine.</w:t>
      </w:r>
    </w:p>
    <w:p w14:paraId="07F3CCE0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Väliduši  transport, paigaldamine ning veevõrguga ühendamine.</w:t>
      </w:r>
    </w:p>
    <w:p w14:paraId="2F075FF4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Sügavimmutatud puidust laudisega, kruvidega kinnitatud väliduši platvormi soetamine ja paigaldamine. </w:t>
      </w:r>
    </w:p>
    <w:p w14:paraId="48F8DE6B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Lõkkekohtade (2 tk) hooldus; isetekkeliste lõkkekohtade likvideerimine.</w:t>
      </w:r>
    </w:p>
    <w:p w14:paraId="0E79935A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Inventari (riietuskabiinid, rannapingid, prügikastid) remont, värvimine, </w:t>
      </w:r>
      <w:proofErr w:type="spellStart"/>
      <w:r w:rsidRPr="007B394C">
        <w:rPr>
          <w:rFonts w:ascii="Arial" w:hAnsi="Arial" w:cs="Arial"/>
          <w:color w:val="0D0D0D"/>
        </w:rPr>
        <w:t>grafitite</w:t>
      </w:r>
      <w:proofErr w:type="spellEnd"/>
      <w:r w:rsidRPr="007B394C">
        <w:rPr>
          <w:rFonts w:ascii="Arial" w:hAnsi="Arial" w:cs="Arial"/>
          <w:color w:val="0D0D0D"/>
        </w:rPr>
        <w:t xml:space="preserve"> eemaldamine  ja ranna-alale paigaldamine.</w:t>
      </w:r>
    </w:p>
    <w:p w14:paraId="6916AD6C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Spordiinventari (võrkpallivõrgud, korvpallirõngaste võrgud) soetamine ja paigaldus vastavalt Hankija esitaud nõudmisele.</w:t>
      </w:r>
    </w:p>
    <w:p w14:paraId="2607FE40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Täitja omandis või renditud 2,5 m</w:t>
      </w:r>
      <w:r w:rsidRPr="007B394C">
        <w:rPr>
          <w:rFonts w:ascii="Arial" w:hAnsi="Arial" w:cs="Arial"/>
          <w:color w:val="0D0D0D"/>
          <w:vertAlign w:val="superscript"/>
        </w:rPr>
        <w:t>3</w:t>
      </w:r>
      <w:r w:rsidRPr="007B394C">
        <w:rPr>
          <w:rFonts w:ascii="Arial" w:hAnsi="Arial" w:cs="Arial"/>
          <w:color w:val="0D0D0D"/>
        </w:rPr>
        <w:t xml:space="preserve"> mahuga prügikonteineri paigaldamine parkimisplatsile, konteineri täituvuspõhine tühjendamine.</w:t>
      </w:r>
    </w:p>
    <w:p w14:paraId="1BB193F3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after="200" w:line="276" w:lineRule="auto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Rannaliivalal keskkonnaohtliku prügi (plast, klaas, sigaretikonid) kokku korjamine ja utiliseerimine.</w:t>
      </w:r>
    </w:p>
    <w:p w14:paraId="06859BAF" w14:textId="77777777" w:rsidR="007636D1" w:rsidRPr="007B394C" w:rsidRDefault="007636D1" w:rsidP="007636D1">
      <w:pPr>
        <w:pStyle w:val="ListParagraph"/>
        <w:numPr>
          <w:ilvl w:val="0"/>
          <w:numId w:val="2"/>
        </w:numPr>
        <w:autoSpaceDE/>
        <w:autoSpaceDN/>
        <w:spacing w:after="200" w:line="276" w:lineRule="auto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Pikakari rannaparkla ja </w:t>
      </w:r>
      <w:proofErr w:type="spellStart"/>
      <w:r w:rsidRPr="007B394C">
        <w:rPr>
          <w:rFonts w:ascii="Arial" w:hAnsi="Arial" w:cs="Arial"/>
          <w:color w:val="0D0D0D"/>
        </w:rPr>
        <w:t>slipikaiparkla</w:t>
      </w:r>
      <w:proofErr w:type="spellEnd"/>
      <w:r w:rsidRPr="007B394C">
        <w:rPr>
          <w:rFonts w:ascii="Arial" w:hAnsi="Arial" w:cs="Arial"/>
          <w:color w:val="0D0D0D"/>
        </w:rPr>
        <w:t xml:space="preserve"> koristamine (  lisa 1 joonis 4 ).</w:t>
      </w:r>
    </w:p>
    <w:p w14:paraId="4EB24A36" w14:textId="77777777" w:rsidR="007636D1" w:rsidRPr="007B394C" w:rsidRDefault="007636D1" w:rsidP="007636D1">
      <w:pPr>
        <w:spacing w:line="20" w:lineRule="atLeast"/>
        <w:rPr>
          <w:rFonts w:ascii="Arial" w:hAnsi="Arial" w:cs="Arial"/>
          <w:b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lastRenderedPageBreak/>
        <w:t>2. Pikakari supluskoha igapäevased hooldustööd suplushooajal 15. maist kuni 30. septembrini:</w:t>
      </w:r>
    </w:p>
    <w:p w14:paraId="28D5D7F4" w14:textId="77777777" w:rsidR="007636D1" w:rsidRPr="007B394C" w:rsidRDefault="007636D1" w:rsidP="007636D1">
      <w:pPr>
        <w:spacing w:line="20" w:lineRule="atLeast"/>
        <w:rPr>
          <w:rFonts w:ascii="Arial" w:hAnsi="Arial" w:cs="Arial"/>
          <w:b/>
          <w:color w:val="0D0D0D"/>
          <w:sz w:val="22"/>
        </w:rPr>
      </w:pPr>
    </w:p>
    <w:p w14:paraId="2ECA796B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Supluskoha puhtuse ja korrasoleku tagamine igapäevaselt kella 9.00-ks hommikul.</w:t>
      </w:r>
    </w:p>
    <w:p w14:paraId="28A0C62E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Supluskoha kogu pindala (liivaala, rohuala, puu ja </w:t>
      </w:r>
      <w:proofErr w:type="spellStart"/>
      <w:r w:rsidRPr="007B394C">
        <w:rPr>
          <w:rFonts w:ascii="Arial" w:hAnsi="Arial" w:cs="Arial"/>
          <w:color w:val="0D0D0D"/>
        </w:rPr>
        <w:t>põõsastealuste</w:t>
      </w:r>
      <w:proofErr w:type="spellEnd"/>
      <w:r w:rsidRPr="007B394C">
        <w:rPr>
          <w:rFonts w:ascii="Arial" w:hAnsi="Arial" w:cs="Arial"/>
          <w:color w:val="0D0D0D"/>
        </w:rPr>
        <w:t xml:space="preserve">) puhastamine prahist, merest väljauhutud taimestikust mh adrust ja esemetest koos kohese koristatud prahi </w:t>
      </w:r>
      <w:proofErr w:type="spellStart"/>
      <w:r w:rsidRPr="007B394C">
        <w:rPr>
          <w:rFonts w:ascii="Arial" w:hAnsi="Arial" w:cs="Arial"/>
          <w:color w:val="0D0D0D"/>
        </w:rPr>
        <w:t>äraveoga</w:t>
      </w:r>
      <w:proofErr w:type="spellEnd"/>
      <w:r w:rsidRPr="007B394C">
        <w:rPr>
          <w:rFonts w:ascii="Arial" w:hAnsi="Arial" w:cs="Arial"/>
          <w:color w:val="0D0D0D"/>
        </w:rPr>
        <w:t xml:space="preserve"> kella 9.00-ks.</w:t>
      </w:r>
    </w:p>
    <w:p w14:paraId="3ADF910D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after="200" w:line="276" w:lineRule="auto"/>
        <w:jc w:val="lef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Supluskoha kogu pindala koristamine prahist ka päeva jooksul vahemikus kella 9.00 – 21.00 ning prügikastide </w:t>
      </w:r>
      <w:proofErr w:type="spellStart"/>
      <w:r w:rsidRPr="007B394C">
        <w:rPr>
          <w:rFonts w:ascii="Arial" w:hAnsi="Arial" w:cs="Arial"/>
          <w:color w:val="0D0D0D"/>
        </w:rPr>
        <w:t>ületäitumise</w:t>
      </w:r>
      <w:proofErr w:type="spellEnd"/>
      <w:r w:rsidRPr="007B394C">
        <w:rPr>
          <w:rFonts w:ascii="Arial" w:hAnsi="Arial" w:cs="Arial"/>
          <w:color w:val="0D0D0D"/>
        </w:rPr>
        <w:t xml:space="preserve"> korral nende kohene tühjendamine ja ümbruse koristamine. Pikakari rannaparkla ja </w:t>
      </w:r>
      <w:proofErr w:type="spellStart"/>
      <w:r w:rsidRPr="007B394C">
        <w:rPr>
          <w:rFonts w:ascii="Arial" w:hAnsi="Arial" w:cs="Arial"/>
          <w:color w:val="0D0D0D"/>
        </w:rPr>
        <w:t>slipikaiparkla</w:t>
      </w:r>
      <w:proofErr w:type="spellEnd"/>
      <w:r w:rsidRPr="007B394C">
        <w:rPr>
          <w:rFonts w:ascii="Arial" w:hAnsi="Arial" w:cs="Arial"/>
          <w:color w:val="0D0D0D"/>
        </w:rPr>
        <w:t xml:space="preserve"> koristamine ( lisa 1 joonis 4 ).</w:t>
      </w:r>
    </w:p>
    <w:p w14:paraId="2DCC7E5C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after="200" w:line="276" w:lineRule="auto"/>
        <w:jc w:val="lef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Rannaliivalal keskkonnaohtliku prügi (plast, klaas, sigaretikonid) kokku korjamine ja utiliseerimine igapäevaselt kella 9.00-ks.</w:t>
      </w:r>
    </w:p>
    <w:p w14:paraId="191852B6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Rohumaa (5130 m</w:t>
      </w:r>
      <w:r w:rsidRPr="007B394C">
        <w:rPr>
          <w:rFonts w:ascii="Arial" w:hAnsi="Arial" w:cs="Arial"/>
          <w:color w:val="0D0D0D"/>
          <w:vertAlign w:val="superscript"/>
        </w:rPr>
        <w:t>2</w:t>
      </w:r>
      <w:r w:rsidRPr="007B394C">
        <w:rPr>
          <w:rFonts w:ascii="Arial" w:hAnsi="Arial" w:cs="Arial"/>
          <w:color w:val="0D0D0D"/>
        </w:rPr>
        <w:t>) niitmine vastavalt haljastute hoolduse nõuetele III astme hooldusintensiivsusega (mai, juuni, juuli, august, september).</w:t>
      </w:r>
    </w:p>
    <w:p w14:paraId="5529C7F0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Supluskoha liivaala (12 801 m</w:t>
      </w:r>
      <w:r w:rsidRPr="007B394C">
        <w:rPr>
          <w:rFonts w:ascii="Arial" w:hAnsi="Arial" w:cs="Arial"/>
          <w:color w:val="0D0D0D"/>
          <w:vertAlign w:val="superscript"/>
        </w:rPr>
        <w:t>2</w:t>
      </w:r>
      <w:r w:rsidRPr="007B394C">
        <w:rPr>
          <w:rFonts w:ascii="Arial" w:hAnsi="Arial" w:cs="Arial"/>
          <w:color w:val="0D0D0D"/>
        </w:rPr>
        <w:t xml:space="preserve">) mehaaniline sõelumine </w:t>
      </w:r>
      <w:r>
        <w:rPr>
          <w:rFonts w:ascii="Arial" w:hAnsi="Arial" w:cs="Arial"/>
          <w:color w:val="0D0D0D"/>
        </w:rPr>
        <w:t>20</w:t>
      </w:r>
      <w:r w:rsidRPr="007B394C">
        <w:rPr>
          <w:rFonts w:ascii="Arial" w:hAnsi="Arial" w:cs="Arial"/>
          <w:color w:val="0D0D0D"/>
        </w:rPr>
        <w:t xml:space="preserve"> cm sügavuselt kaks korda kuus 15. ja 30. kuupäevaks (juuni, juuli, august) ning 1 kord kuus aprillis 30. kuupäevaks, 1 kord kuus mais 30. kuupäevaks ja 1 kord kuus septembris 15. kuupäevaks, sh laste mänguväljakutel ja võrkpalliplatsil.</w:t>
      </w:r>
    </w:p>
    <w:p w14:paraId="3EE82864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Laste mänguväljakutel, trenažööride ja võrkpalliplatsi alal paekivikillustiku (fraktsiooniga 16-60 mm) ja muude suuremate kivide koristus ning liiva tasandamine üks kord nädalas esmaspäeval.</w:t>
      </w:r>
    </w:p>
    <w:p w14:paraId="6B6254E0" w14:textId="77777777" w:rsidR="007636D1" w:rsidRPr="007B394C" w:rsidRDefault="007636D1" w:rsidP="007636D1">
      <w:pPr>
        <w:numPr>
          <w:ilvl w:val="0"/>
          <w:numId w:val="3"/>
        </w:num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Kahe korvpalli lauarõnga võrkude hooldus.</w:t>
      </w:r>
    </w:p>
    <w:p w14:paraId="365EF955" w14:textId="77777777" w:rsidR="007636D1" w:rsidRPr="007B394C" w:rsidRDefault="007636D1" w:rsidP="007636D1">
      <w:pPr>
        <w:numPr>
          <w:ilvl w:val="0"/>
          <w:numId w:val="3"/>
        </w:num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 xml:space="preserve">Ühe rannavõrkpalli võrgu hooldus. </w:t>
      </w:r>
    </w:p>
    <w:p w14:paraId="748FF157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after="200" w:line="276" w:lineRule="auto"/>
        <w:jc w:val="lef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Spordiinventari (võrkpallivõrgud, korvpallirõngaste võrgud) soetamine ja paigaldus vastavalt Hankija esitaud nõudmisele.</w:t>
      </w:r>
    </w:p>
    <w:p w14:paraId="512A910A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Inventari igapäevane puhastus ja teisaldamine algsesse asendisse.</w:t>
      </w:r>
    </w:p>
    <w:p w14:paraId="690AFEFA" w14:textId="77777777" w:rsidR="007636D1" w:rsidRPr="007B394C" w:rsidRDefault="007636D1" w:rsidP="007636D1">
      <w:pPr>
        <w:numPr>
          <w:ilvl w:val="0"/>
          <w:numId w:val="3"/>
        </w:num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Prügikastide (rannaalal) igapäevane tühjendamine kella 9.00-ks ja üks kord nädalas (esmaspäeviti) konteinerite (2,5 m</w:t>
      </w:r>
      <w:r w:rsidRPr="007B394C">
        <w:rPr>
          <w:rFonts w:ascii="Arial" w:hAnsi="Arial" w:cs="Arial"/>
          <w:color w:val="0D0D0D"/>
          <w:sz w:val="22"/>
          <w:vertAlign w:val="superscript"/>
        </w:rPr>
        <w:t>3</w:t>
      </w:r>
      <w:r w:rsidRPr="007B394C">
        <w:rPr>
          <w:rFonts w:ascii="Arial" w:hAnsi="Arial" w:cs="Arial"/>
          <w:color w:val="0D0D0D"/>
          <w:sz w:val="22"/>
        </w:rPr>
        <w:t>) tühjendamine (</w:t>
      </w:r>
      <w:proofErr w:type="spellStart"/>
      <w:r w:rsidRPr="007B394C">
        <w:rPr>
          <w:rFonts w:ascii="Arial" w:hAnsi="Arial" w:cs="Arial"/>
          <w:color w:val="0D0D0D"/>
          <w:sz w:val="22"/>
        </w:rPr>
        <w:t>ületäitumise</w:t>
      </w:r>
      <w:proofErr w:type="spellEnd"/>
      <w:r w:rsidRPr="007B394C">
        <w:rPr>
          <w:rFonts w:ascii="Arial" w:hAnsi="Arial" w:cs="Arial"/>
          <w:color w:val="0D0D0D"/>
          <w:sz w:val="22"/>
        </w:rPr>
        <w:t xml:space="preserve"> korral tihedamini vastavalt vajadusele), määrdunud pindade puhastamine; Hankija määrab parandamist vajavate prügikastide ja konteinerite remondi, grafiti eemalduse ja värvimise vajaduse.</w:t>
      </w:r>
    </w:p>
    <w:p w14:paraId="65E4AE8F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Iga esmaspäeva hommikuks kl 9 Katariina kai, korvpalliväljaku ja kaubanduse betoonplatsi prahi koristus ning pühkimine.</w:t>
      </w:r>
    </w:p>
    <w:p w14:paraId="110999D1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Puitplatvormide ja veepiirini viivate laudteede kasutuskorras hoidmine (purunenud laudade asendamine, platvormi tasakaalustamine, kruvide kinnitamine jms) hooajal.</w:t>
      </w:r>
    </w:p>
    <w:p w14:paraId="385E8FB0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after="160" w:line="259" w:lineRule="auto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Pikakari mängulaeva-väljaku pinkide aluste (4 tk) kasutuskorras hoidmine (purunenud laudade asendamine, platvormi tasakaalustamine, jms) hooajal.</w:t>
      </w:r>
    </w:p>
    <w:p w14:paraId="1EBB2596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Väliduši rikete korral teostada vee sulgemine ja duši kohene remont.</w:t>
      </w:r>
    </w:p>
    <w:p w14:paraId="0C9DAC62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Infostendide korrasoleku tagamine.</w:t>
      </w:r>
    </w:p>
    <w:p w14:paraId="17EAEA9E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Suplusvee analüüsi andmete (kleebis) lisamine infostendile </w:t>
      </w:r>
      <w:r>
        <w:rPr>
          <w:rFonts w:ascii="Arial" w:hAnsi="Arial" w:cs="Arial"/>
          <w:color w:val="0D0D0D"/>
        </w:rPr>
        <w:t>hankij</w:t>
      </w:r>
      <w:r w:rsidRPr="007B394C">
        <w:rPr>
          <w:rFonts w:ascii="Arial" w:hAnsi="Arial" w:cs="Arial"/>
          <w:color w:val="0D0D0D"/>
        </w:rPr>
        <w:t xml:space="preserve">alt saadud informatsiooni alusel. Kleebised edastab </w:t>
      </w:r>
      <w:r>
        <w:rPr>
          <w:rFonts w:ascii="Arial" w:hAnsi="Arial" w:cs="Arial"/>
          <w:color w:val="0D0D0D"/>
        </w:rPr>
        <w:t>hanki</w:t>
      </w:r>
      <w:r w:rsidRPr="007B394C">
        <w:rPr>
          <w:rFonts w:ascii="Arial" w:hAnsi="Arial" w:cs="Arial"/>
          <w:color w:val="0D0D0D"/>
        </w:rPr>
        <w:t>ja.</w:t>
      </w:r>
    </w:p>
    <w:p w14:paraId="2A378006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Pikakari </w:t>
      </w:r>
      <w:proofErr w:type="spellStart"/>
      <w:r w:rsidRPr="007B394C">
        <w:rPr>
          <w:rFonts w:ascii="Arial" w:hAnsi="Arial" w:cs="Arial"/>
          <w:color w:val="0D0D0D"/>
        </w:rPr>
        <w:t>slipikai</w:t>
      </w:r>
      <w:proofErr w:type="spellEnd"/>
      <w:r w:rsidRPr="007B394C">
        <w:rPr>
          <w:rFonts w:ascii="Arial" w:hAnsi="Arial" w:cs="Arial"/>
          <w:color w:val="0D0D0D"/>
        </w:rPr>
        <w:t xml:space="preserve"> kaldtee puhastamine.</w:t>
      </w:r>
    </w:p>
    <w:p w14:paraId="2E372ABE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Pikakari rannaalal olevate lipumastide (3 tk) korrasoleku tagamine, hoolduse ja remondi tegemine.</w:t>
      </w:r>
    </w:p>
    <w:p w14:paraId="156F7638" w14:textId="77777777" w:rsidR="007636D1" w:rsidRPr="007B394C" w:rsidRDefault="007636D1" w:rsidP="007636D1">
      <w:pPr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Inventari (pingid, riietumiskabiinid) kahjustumise korral nende remont või väljavahetamine.</w:t>
      </w:r>
    </w:p>
    <w:p w14:paraId="701708D9" w14:textId="77777777" w:rsidR="007636D1" w:rsidRPr="007B394C" w:rsidRDefault="007636D1" w:rsidP="007636D1">
      <w:pPr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 xml:space="preserve">Grillalade hooldamine (istepinkide lõhkumise korral remont või väljavahetamine). </w:t>
      </w:r>
    </w:p>
    <w:p w14:paraId="3EBB6A1D" w14:textId="77777777" w:rsidR="007636D1" w:rsidRPr="007B394C" w:rsidRDefault="007636D1" w:rsidP="007636D1">
      <w:pPr>
        <w:pStyle w:val="ListParagraph"/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lastRenderedPageBreak/>
        <w:t>Vees olevate objektide maismaale toomine ja utiliseerimine vastavalt Hankija esitaud nõudmisele.</w:t>
      </w:r>
    </w:p>
    <w:p w14:paraId="36E2A8FC" w14:textId="77777777" w:rsidR="007636D1" w:rsidRPr="007B394C" w:rsidRDefault="007636D1" w:rsidP="007636D1">
      <w:pPr>
        <w:numPr>
          <w:ilvl w:val="0"/>
          <w:numId w:val="3"/>
        </w:numPr>
        <w:autoSpaceDE/>
        <w:autoSpaceDN/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Ohtlike puude või puuokste lõikus vastavalt Raie- ja hoolduslõikusloa andmise korrale (www.riigiteataja.ee/akt/425052024041?leiaKehtiv) ja teistele asjaomastele õigusaktidele.</w:t>
      </w:r>
    </w:p>
    <w:p w14:paraId="3079AC35" w14:textId="77777777" w:rsidR="007636D1" w:rsidRPr="007B394C" w:rsidRDefault="007636D1" w:rsidP="007636D1">
      <w:pPr>
        <w:spacing w:line="20" w:lineRule="atLeast"/>
        <w:ind w:left="705" w:hanging="705"/>
        <w:rPr>
          <w:rFonts w:ascii="Arial" w:hAnsi="Arial" w:cs="Arial"/>
          <w:color w:val="0D0D0D"/>
          <w:sz w:val="22"/>
        </w:rPr>
      </w:pPr>
    </w:p>
    <w:p w14:paraId="46D02CDE" w14:textId="77777777" w:rsidR="007636D1" w:rsidRPr="007B394C" w:rsidRDefault="007636D1" w:rsidP="007636D1">
      <w:pPr>
        <w:spacing w:line="20" w:lineRule="atLeast"/>
        <w:ind w:left="705" w:hanging="705"/>
        <w:rPr>
          <w:rFonts w:ascii="Arial" w:hAnsi="Arial" w:cs="Arial"/>
          <w:color w:val="0D0D0D"/>
          <w:sz w:val="22"/>
        </w:rPr>
      </w:pPr>
    </w:p>
    <w:p w14:paraId="3B5622A8" w14:textId="77777777" w:rsidR="007636D1" w:rsidRPr="007B394C" w:rsidRDefault="007636D1" w:rsidP="007636D1">
      <w:pPr>
        <w:spacing w:line="20" w:lineRule="atLeast"/>
        <w:ind w:left="705" w:hanging="705"/>
        <w:rPr>
          <w:rFonts w:ascii="Arial" w:hAnsi="Arial" w:cs="Arial"/>
          <w:color w:val="0D0D0D"/>
          <w:sz w:val="22"/>
        </w:rPr>
      </w:pPr>
    </w:p>
    <w:p w14:paraId="727C50FC" w14:textId="77777777" w:rsidR="007636D1" w:rsidRPr="007B394C" w:rsidRDefault="007636D1" w:rsidP="007636D1">
      <w:pPr>
        <w:rPr>
          <w:rFonts w:ascii="Arial" w:hAnsi="Arial" w:cs="Arial"/>
          <w:b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t>3. Pikakari supluskoha hooaja lõpetamise tööd</w:t>
      </w:r>
      <w:r w:rsidRPr="007B394C">
        <w:rPr>
          <w:rFonts w:ascii="Arial" w:hAnsi="Arial" w:cs="Arial"/>
          <w:b/>
          <w:bCs/>
          <w:color w:val="0D0D0D"/>
          <w:sz w:val="22"/>
        </w:rPr>
        <w:t xml:space="preserve"> </w:t>
      </w:r>
      <w:r w:rsidRPr="007B394C">
        <w:rPr>
          <w:rFonts w:ascii="Arial" w:hAnsi="Arial" w:cs="Arial"/>
          <w:b/>
          <w:color w:val="0D0D0D"/>
          <w:sz w:val="22"/>
        </w:rPr>
        <w:t>01. oktoobrist kuni 15. oktoobrini:</w:t>
      </w:r>
    </w:p>
    <w:p w14:paraId="263BB81A" w14:textId="77777777" w:rsidR="007636D1" w:rsidRPr="007B394C" w:rsidRDefault="007636D1" w:rsidP="007636D1">
      <w:pPr>
        <w:spacing w:line="20" w:lineRule="atLeast"/>
        <w:rPr>
          <w:rFonts w:ascii="Arial" w:hAnsi="Arial" w:cs="Arial"/>
          <w:b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t>Tööde tähtpäev 15. oktoober</w:t>
      </w:r>
    </w:p>
    <w:p w14:paraId="5C128E4B" w14:textId="77777777" w:rsidR="007636D1" w:rsidRPr="007B394C" w:rsidRDefault="007636D1" w:rsidP="007636D1">
      <w:pPr>
        <w:pStyle w:val="ListParagraph"/>
        <w:numPr>
          <w:ilvl w:val="0"/>
          <w:numId w:val="4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Väliduši demonteerimine ning viimine Kopli kalmistupargi (Kopli tn 69c) aedikusse.</w:t>
      </w:r>
    </w:p>
    <w:p w14:paraId="4EE9ACB6" w14:textId="77777777" w:rsidR="007636D1" w:rsidRPr="007B394C" w:rsidRDefault="007636D1" w:rsidP="007636D1">
      <w:pPr>
        <w:pStyle w:val="ListParagraph"/>
        <w:numPr>
          <w:ilvl w:val="0"/>
          <w:numId w:val="4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Supluskoha inventari (rannapingid, prügikastid, jne) viimine Kopli kalmistupargi (Kopli tn 69c) aedikusse.</w:t>
      </w:r>
    </w:p>
    <w:p w14:paraId="7593974F" w14:textId="77777777" w:rsidR="007636D1" w:rsidRPr="007B394C" w:rsidRDefault="007636D1" w:rsidP="007636D1">
      <w:pPr>
        <w:pStyle w:val="ListParagraph"/>
        <w:numPr>
          <w:ilvl w:val="0"/>
          <w:numId w:val="4"/>
        </w:numPr>
        <w:autoSpaceDE/>
        <w:autoSpaceDN/>
        <w:spacing w:line="20" w:lineRule="atLeas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>Väliduši platvormi ja veepiirini viivate laudteede demonteerimine ja Kopli kalmistupargi (Kopli tn 69c) aedikusse viimine.</w:t>
      </w:r>
    </w:p>
    <w:p w14:paraId="3A209FB2" w14:textId="77777777" w:rsidR="007636D1" w:rsidRPr="007B394C" w:rsidRDefault="007636D1" w:rsidP="007636D1">
      <w:pPr>
        <w:pStyle w:val="ListParagraph"/>
        <w:numPr>
          <w:ilvl w:val="0"/>
          <w:numId w:val="4"/>
        </w:numPr>
        <w:autoSpaceDE/>
        <w:autoSpaceDN/>
        <w:spacing w:after="160" w:line="259" w:lineRule="auto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Pikakari </w:t>
      </w:r>
      <w:proofErr w:type="spellStart"/>
      <w:r w:rsidRPr="007B394C">
        <w:rPr>
          <w:rFonts w:ascii="Arial" w:hAnsi="Arial" w:cs="Arial"/>
          <w:color w:val="0D0D0D"/>
        </w:rPr>
        <w:t>slipikai</w:t>
      </w:r>
      <w:proofErr w:type="spellEnd"/>
      <w:r w:rsidRPr="007B394C">
        <w:rPr>
          <w:rFonts w:ascii="Arial" w:hAnsi="Arial" w:cs="Arial"/>
          <w:color w:val="0D0D0D"/>
        </w:rPr>
        <w:t xml:space="preserve"> merest välja võtmine, korrastamine ja ladustamine Kopli kalmistupargi (Kopli tn 69c) aedikus.</w:t>
      </w:r>
    </w:p>
    <w:p w14:paraId="109B3C05" w14:textId="77777777" w:rsidR="007636D1" w:rsidRPr="00305691" w:rsidRDefault="007636D1" w:rsidP="007636D1">
      <w:pPr>
        <w:pStyle w:val="ListParagraph"/>
        <w:numPr>
          <w:ilvl w:val="0"/>
          <w:numId w:val="4"/>
        </w:numPr>
        <w:autoSpaceDE/>
        <w:autoSpaceDN/>
        <w:spacing w:after="200" w:line="276" w:lineRule="auto"/>
        <w:jc w:val="left"/>
        <w:rPr>
          <w:rFonts w:ascii="Arial" w:hAnsi="Arial" w:cs="Arial"/>
          <w:color w:val="0D0D0D"/>
        </w:rPr>
      </w:pPr>
      <w:r w:rsidRPr="007B394C">
        <w:rPr>
          <w:rFonts w:ascii="Arial" w:hAnsi="Arial" w:cs="Arial"/>
          <w:color w:val="0D0D0D"/>
        </w:rPr>
        <w:t xml:space="preserve">Rannaliivalal keskkonnaohtliku prügi (plast, klaas, sigaretikonid) kokku korjamine ja utiliseerimine. </w:t>
      </w:r>
    </w:p>
    <w:p w14:paraId="20487260" w14:textId="77777777" w:rsidR="00731925" w:rsidRDefault="00731925"/>
    <w:sectPr w:rsidR="00731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543FD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1905AB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BA6487C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C4A176E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7776282">
    <w:abstractNumId w:val="1"/>
  </w:num>
  <w:num w:numId="2" w16cid:durableId="1385105959">
    <w:abstractNumId w:val="3"/>
  </w:num>
  <w:num w:numId="3" w16cid:durableId="1022897608">
    <w:abstractNumId w:val="2"/>
  </w:num>
  <w:num w:numId="4" w16cid:durableId="212692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D1"/>
    <w:rsid w:val="0037295E"/>
    <w:rsid w:val="003B5904"/>
    <w:rsid w:val="00731925"/>
    <w:rsid w:val="007636D1"/>
    <w:rsid w:val="00925524"/>
    <w:rsid w:val="00D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BB0E"/>
  <w15:chartTrackingRefBased/>
  <w15:docId w15:val="{7C51035B-888C-4E52-8201-FB83CDA2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6D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6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6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6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6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6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6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6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6D1"/>
    <w:rPr>
      <w:i/>
      <w:iCs/>
      <w:color w:val="404040" w:themeColor="text1" w:themeTint="BF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7636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6D1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Mummuga loetelu Char,Loendi l›ik Char"/>
    <w:link w:val="ListParagraph"/>
    <w:uiPriority w:val="34"/>
    <w:locked/>
    <w:rsid w:val="00763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5497</Characters>
  <Application>Microsoft Office Word</Application>
  <DocSecurity>0</DocSecurity>
  <Lines>45</Lines>
  <Paragraphs>12</Paragraphs>
  <ScaleCrop>false</ScaleCrop>
  <Company>Tallinna Strateegikeskus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Aare Koll</dc:creator>
  <cp:keywords/>
  <dc:description/>
  <cp:lastModifiedBy>Aare Koll</cp:lastModifiedBy>
  <cp:revision>1</cp:revision>
  <dcterms:created xsi:type="dcterms:W3CDTF">2026-01-06T10:10:00Z</dcterms:created>
  <dcterms:modified xsi:type="dcterms:W3CDTF">2026-01-06T10:11:00Z</dcterms:modified>
</cp:coreProperties>
</file>